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13" w:rsidRDefault="00716C13" w:rsidP="00AF363A"/>
    <w:p w:rsidR="00716C13" w:rsidRDefault="00716C13" w:rsidP="00AF363A"/>
    <w:p w:rsidR="008D2EAB" w:rsidRDefault="00716C13" w:rsidP="00716C13">
      <w:pPr>
        <w:jc w:val="center"/>
        <w:rPr>
          <w:b/>
          <w:sz w:val="24"/>
          <w:szCs w:val="24"/>
        </w:rPr>
      </w:pPr>
      <w:r w:rsidRPr="00716C13">
        <w:rPr>
          <w:b/>
          <w:sz w:val="24"/>
          <w:szCs w:val="24"/>
        </w:rPr>
        <w:t>MEMORANDUM</w:t>
      </w:r>
    </w:p>
    <w:p w:rsidR="00716C13" w:rsidRDefault="00716C13" w:rsidP="00716C13">
      <w:pPr>
        <w:jc w:val="center"/>
        <w:rPr>
          <w:b/>
          <w:sz w:val="24"/>
          <w:szCs w:val="24"/>
        </w:rPr>
      </w:pPr>
    </w:p>
    <w:p w:rsidR="003C1090" w:rsidRDefault="003C1090" w:rsidP="00716C13">
      <w:pPr>
        <w:jc w:val="center"/>
        <w:rPr>
          <w:b/>
          <w:sz w:val="24"/>
          <w:szCs w:val="24"/>
        </w:rPr>
      </w:pPr>
    </w:p>
    <w:p w:rsidR="00112842" w:rsidRDefault="00716C13" w:rsidP="00112842">
      <w:pPr>
        <w:rPr>
          <w:sz w:val="24"/>
          <w:szCs w:val="24"/>
        </w:rPr>
      </w:pPr>
      <w:r>
        <w:rPr>
          <w:b/>
          <w:sz w:val="24"/>
          <w:szCs w:val="24"/>
        </w:rPr>
        <w:t>TO: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384BA7" w:rsidRPr="00384BA7">
        <w:rPr>
          <w:sz w:val="24"/>
          <w:szCs w:val="24"/>
        </w:rPr>
        <w:t xml:space="preserve"> </w:t>
      </w:r>
      <w:r w:rsidR="00B26BC8">
        <w:rPr>
          <w:sz w:val="24"/>
          <w:szCs w:val="24"/>
        </w:rPr>
        <w:t>Tyke Redfearn, PE Design Build Program Manager</w:t>
      </w:r>
    </w:p>
    <w:p w:rsidR="00716C13" w:rsidRDefault="00716C13" w:rsidP="00716C13">
      <w:pPr>
        <w:rPr>
          <w:sz w:val="24"/>
          <w:szCs w:val="24"/>
        </w:rPr>
      </w:pPr>
    </w:p>
    <w:p w:rsidR="00680770" w:rsidRDefault="00680770" w:rsidP="00716C13">
      <w:pPr>
        <w:rPr>
          <w:sz w:val="24"/>
          <w:szCs w:val="24"/>
        </w:rPr>
      </w:pPr>
    </w:p>
    <w:p w:rsidR="003506BB" w:rsidRDefault="00716C13" w:rsidP="00716C13">
      <w:pPr>
        <w:rPr>
          <w:b/>
          <w:sz w:val="24"/>
          <w:szCs w:val="24"/>
        </w:rPr>
      </w:pPr>
      <w:r>
        <w:rPr>
          <w:b/>
          <w:sz w:val="24"/>
          <w:szCs w:val="24"/>
        </w:rPr>
        <w:t>FROM:</w:t>
      </w:r>
      <w:r>
        <w:rPr>
          <w:b/>
          <w:sz w:val="24"/>
          <w:szCs w:val="24"/>
        </w:rPr>
        <w:tab/>
      </w:r>
      <w:r w:rsidR="003506BB">
        <w:rPr>
          <w:sz w:val="24"/>
          <w:szCs w:val="24"/>
        </w:rPr>
        <w:t>State Pavement Design Engineer Thompson</w:t>
      </w:r>
    </w:p>
    <w:p w:rsidR="00716C13" w:rsidRDefault="004A451B" w:rsidP="003506BB">
      <w:pPr>
        <w:ind w:left="720" w:firstLine="720"/>
        <w:rPr>
          <w:sz w:val="24"/>
          <w:szCs w:val="24"/>
        </w:rPr>
      </w:pPr>
      <w:r w:rsidRPr="004A451B">
        <w:rPr>
          <w:sz w:val="24"/>
          <w:szCs w:val="24"/>
        </w:rPr>
        <w:t xml:space="preserve">Assistant </w:t>
      </w:r>
      <w:r w:rsidR="00716C13" w:rsidRPr="004A451B">
        <w:rPr>
          <w:sz w:val="24"/>
          <w:szCs w:val="24"/>
        </w:rPr>
        <w:t>State</w:t>
      </w:r>
      <w:r w:rsidR="00716C13">
        <w:rPr>
          <w:sz w:val="24"/>
          <w:szCs w:val="24"/>
        </w:rPr>
        <w:t xml:space="preserve"> Pavement Design Engineer </w:t>
      </w:r>
      <w:r>
        <w:rPr>
          <w:sz w:val="24"/>
          <w:szCs w:val="24"/>
        </w:rPr>
        <w:t>Carroll</w:t>
      </w:r>
    </w:p>
    <w:p w:rsidR="00716C13" w:rsidRDefault="00716C13" w:rsidP="00716C13">
      <w:pPr>
        <w:rPr>
          <w:sz w:val="24"/>
          <w:szCs w:val="24"/>
        </w:rPr>
      </w:pPr>
    </w:p>
    <w:p w:rsidR="00716C13" w:rsidRDefault="00716C13" w:rsidP="00716C13">
      <w:pPr>
        <w:rPr>
          <w:sz w:val="24"/>
          <w:szCs w:val="24"/>
        </w:rPr>
      </w:pPr>
      <w:r>
        <w:rPr>
          <w:b/>
          <w:sz w:val="24"/>
          <w:szCs w:val="24"/>
        </w:rPr>
        <w:t>DATE:</w:t>
      </w:r>
      <w:r>
        <w:rPr>
          <w:b/>
          <w:sz w:val="24"/>
          <w:szCs w:val="24"/>
        </w:rPr>
        <w:tab/>
      </w:r>
      <w:r w:rsidR="00633584">
        <w:rPr>
          <w:sz w:val="24"/>
          <w:szCs w:val="24"/>
        </w:rPr>
        <w:t>January 2</w:t>
      </w:r>
      <w:r w:rsidR="00684EA3">
        <w:rPr>
          <w:sz w:val="24"/>
          <w:szCs w:val="24"/>
        </w:rPr>
        <w:t>9</w:t>
      </w:r>
      <w:r w:rsidR="00633584">
        <w:rPr>
          <w:sz w:val="24"/>
          <w:szCs w:val="24"/>
        </w:rPr>
        <w:t>, 2017</w:t>
      </w:r>
    </w:p>
    <w:p w:rsidR="003C1090" w:rsidRDefault="003C1090" w:rsidP="00716C13">
      <w:pPr>
        <w:rPr>
          <w:sz w:val="24"/>
          <w:szCs w:val="24"/>
        </w:rPr>
      </w:pPr>
    </w:p>
    <w:p w:rsidR="00BA14E5" w:rsidRPr="00384BA7" w:rsidRDefault="003C1090" w:rsidP="004A451B">
      <w:pPr>
        <w:ind w:left="1440" w:hanging="1440"/>
        <w:rPr>
          <w:sz w:val="24"/>
          <w:szCs w:val="24"/>
        </w:rPr>
      </w:pPr>
      <w:r>
        <w:rPr>
          <w:b/>
          <w:sz w:val="24"/>
          <w:szCs w:val="24"/>
        </w:rPr>
        <w:t>RE:</w:t>
      </w:r>
      <w:r>
        <w:rPr>
          <w:b/>
          <w:sz w:val="24"/>
          <w:szCs w:val="24"/>
        </w:rPr>
        <w:tab/>
      </w:r>
      <w:r w:rsidR="00633584">
        <w:rPr>
          <w:sz w:val="24"/>
          <w:szCs w:val="24"/>
        </w:rPr>
        <w:t>US 21 over Harbor River</w:t>
      </w:r>
    </w:p>
    <w:p w:rsidR="003C1090" w:rsidRDefault="003C1090" w:rsidP="00716C13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384BA7" w:rsidRDefault="00384BA7" w:rsidP="00680770">
      <w:pPr>
        <w:jc w:val="both"/>
        <w:rPr>
          <w:sz w:val="24"/>
          <w:szCs w:val="24"/>
        </w:rPr>
      </w:pPr>
    </w:p>
    <w:p w:rsidR="00384BA7" w:rsidRDefault="00384BA7" w:rsidP="0068077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the </w:t>
      </w:r>
      <w:r w:rsidR="00732BDC">
        <w:rPr>
          <w:sz w:val="24"/>
          <w:szCs w:val="24"/>
        </w:rPr>
        <w:t xml:space="preserve">day of </w:t>
      </w:r>
      <w:r w:rsidR="00633584">
        <w:rPr>
          <w:sz w:val="24"/>
          <w:szCs w:val="24"/>
        </w:rPr>
        <w:t>December 13</w:t>
      </w:r>
      <w:r w:rsidR="00240BE2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240BE2">
        <w:rPr>
          <w:sz w:val="24"/>
          <w:szCs w:val="24"/>
        </w:rPr>
        <w:t>6</w:t>
      </w:r>
      <w:r w:rsidR="00680770">
        <w:rPr>
          <w:sz w:val="24"/>
          <w:szCs w:val="24"/>
        </w:rPr>
        <w:t>,</w:t>
      </w:r>
      <w:r>
        <w:rPr>
          <w:sz w:val="24"/>
          <w:szCs w:val="24"/>
        </w:rPr>
        <w:t xml:space="preserve"> OMR collected </w:t>
      </w:r>
      <w:r w:rsidR="00633584">
        <w:rPr>
          <w:sz w:val="24"/>
          <w:szCs w:val="24"/>
        </w:rPr>
        <w:t>7</w:t>
      </w:r>
      <w:r w:rsidR="00884203">
        <w:rPr>
          <w:sz w:val="24"/>
          <w:szCs w:val="24"/>
        </w:rPr>
        <w:t xml:space="preserve"> cores</w:t>
      </w:r>
      <w:r>
        <w:rPr>
          <w:sz w:val="24"/>
          <w:szCs w:val="24"/>
        </w:rPr>
        <w:t xml:space="preserve"> and conducted Falling Weight Deflectometer (</w:t>
      </w:r>
      <w:r w:rsidR="00F34AAA">
        <w:rPr>
          <w:sz w:val="24"/>
          <w:szCs w:val="24"/>
        </w:rPr>
        <w:t>FWD) testing</w:t>
      </w:r>
      <w:r w:rsidR="00884203">
        <w:rPr>
          <w:sz w:val="24"/>
          <w:szCs w:val="24"/>
        </w:rPr>
        <w:t xml:space="preserve"> on </w:t>
      </w:r>
      <w:r w:rsidR="00633584">
        <w:rPr>
          <w:sz w:val="24"/>
          <w:szCs w:val="24"/>
        </w:rPr>
        <w:t xml:space="preserve"> a half mile section before and after the bridge on US 21 over Harbor River</w:t>
      </w:r>
      <w:r w:rsidR="00680770">
        <w:rPr>
          <w:sz w:val="24"/>
          <w:szCs w:val="24"/>
        </w:rPr>
        <w:t xml:space="preserve">.  </w:t>
      </w:r>
      <w:r w:rsidR="00680770" w:rsidRPr="00642047">
        <w:rPr>
          <w:sz w:val="24"/>
          <w:szCs w:val="24"/>
        </w:rPr>
        <w:t>This was done in order to assess</w:t>
      </w:r>
      <w:r w:rsidRPr="00642047">
        <w:rPr>
          <w:sz w:val="24"/>
          <w:szCs w:val="24"/>
        </w:rPr>
        <w:t xml:space="preserve"> the current condition of the pavement and make recommendatio</w:t>
      </w:r>
      <w:r w:rsidR="00426604" w:rsidRPr="00642047">
        <w:rPr>
          <w:sz w:val="24"/>
          <w:szCs w:val="24"/>
        </w:rPr>
        <w:t>ns for pavement rehabilitation.</w:t>
      </w:r>
      <w:r w:rsidR="001F6AE0" w:rsidRPr="00B26BC8">
        <w:rPr>
          <w:sz w:val="24"/>
          <w:szCs w:val="24"/>
        </w:rPr>
        <w:t xml:space="preserve"> </w:t>
      </w:r>
      <w:r w:rsidR="00633584" w:rsidRPr="00B26BC8">
        <w:rPr>
          <w:sz w:val="24"/>
          <w:szCs w:val="24"/>
        </w:rPr>
        <w:t>All of the cores were taken from the or near the right wheel path of the mainline</w:t>
      </w:r>
      <w:r w:rsidR="00B26BC8">
        <w:rPr>
          <w:sz w:val="24"/>
          <w:szCs w:val="24"/>
        </w:rPr>
        <w:t>.</w:t>
      </w:r>
      <w:r w:rsidRPr="00B26BC8">
        <w:rPr>
          <w:sz w:val="24"/>
          <w:szCs w:val="24"/>
        </w:rPr>
        <w:t xml:space="preserve">  The following is a summary of our observations from these cores.</w:t>
      </w:r>
      <w:r>
        <w:rPr>
          <w:sz w:val="24"/>
          <w:szCs w:val="24"/>
        </w:rPr>
        <w:t xml:space="preserve">  </w:t>
      </w:r>
    </w:p>
    <w:p w:rsidR="00384BA7" w:rsidRDefault="00384BA7" w:rsidP="00680770">
      <w:pPr>
        <w:jc w:val="both"/>
        <w:rPr>
          <w:sz w:val="24"/>
          <w:szCs w:val="24"/>
        </w:rPr>
      </w:pPr>
    </w:p>
    <w:p w:rsidR="005A22D2" w:rsidRDefault="005A22D2" w:rsidP="00680770">
      <w:pPr>
        <w:jc w:val="both"/>
        <w:rPr>
          <w:sz w:val="24"/>
          <w:szCs w:val="24"/>
        </w:rPr>
      </w:pPr>
    </w:p>
    <w:p w:rsidR="005A22D2" w:rsidRDefault="00633584" w:rsidP="0068077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US 21</w:t>
      </w:r>
    </w:p>
    <w:p w:rsidR="00D03486" w:rsidRDefault="00D03486" w:rsidP="00D03486">
      <w:pPr>
        <w:jc w:val="both"/>
        <w:rPr>
          <w:sz w:val="24"/>
          <w:szCs w:val="24"/>
        </w:rPr>
      </w:pPr>
      <w:r w:rsidRPr="00384BA7">
        <w:rPr>
          <w:sz w:val="24"/>
          <w:szCs w:val="24"/>
        </w:rPr>
        <w:t>Mainline</w:t>
      </w:r>
      <w:r>
        <w:rPr>
          <w:sz w:val="24"/>
          <w:szCs w:val="24"/>
        </w:rPr>
        <w:t>:</w:t>
      </w:r>
    </w:p>
    <w:p w:rsidR="00D03486" w:rsidRDefault="00D03486" w:rsidP="00D034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depth of asphalt averages </w:t>
      </w:r>
      <w:r w:rsidR="00AE51AB">
        <w:rPr>
          <w:sz w:val="24"/>
          <w:szCs w:val="24"/>
        </w:rPr>
        <w:t>12.</w:t>
      </w:r>
      <w:r w:rsidR="00633584">
        <w:rPr>
          <w:sz w:val="24"/>
          <w:szCs w:val="24"/>
        </w:rPr>
        <w:t>3</w:t>
      </w:r>
      <w:r w:rsidR="00AE51AB">
        <w:rPr>
          <w:sz w:val="24"/>
          <w:szCs w:val="24"/>
        </w:rPr>
        <w:t xml:space="preserve"> inches ranging from 11.</w:t>
      </w:r>
      <w:r w:rsidR="00E64908">
        <w:rPr>
          <w:sz w:val="24"/>
          <w:szCs w:val="24"/>
        </w:rPr>
        <w:t>5</w:t>
      </w:r>
      <w:r>
        <w:rPr>
          <w:sz w:val="24"/>
          <w:szCs w:val="24"/>
        </w:rPr>
        <w:t xml:space="preserve"> to </w:t>
      </w:r>
      <w:r w:rsidR="00AE51AB">
        <w:rPr>
          <w:sz w:val="24"/>
          <w:szCs w:val="24"/>
        </w:rPr>
        <w:t>1</w:t>
      </w:r>
      <w:r w:rsidR="00E64908">
        <w:rPr>
          <w:sz w:val="24"/>
          <w:szCs w:val="24"/>
        </w:rPr>
        <w:t>3.0</w:t>
      </w:r>
      <w:r>
        <w:rPr>
          <w:sz w:val="24"/>
          <w:szCs w:val="24"/>
        </w:rPr>
        <w:t xml:space="preserve"> inches and has an existing structural number of </w:t>
      </w:r>
      <w:r w:rsidR="00E64908">
        <w:rPr>
          <w:sz w:val="24"/>
          <w:szCs w:val="24"/>
        </w:rPr>
        <w:t>4.24</w:t>
      </w:r>
      <w:r>
        <w:rPr>
          <w:sz w:val="24"/>
          <w:szCs w:val="24"/>
        </w:rPr>
        <w:t>.</w:t>
      </w:r>
      <w:r w:rsidR="00BA7821">
        <w:rPr>
          <w:sz w:val="24"/>
          <w:szCs w:val="24"/>
        </w:rPr>
        <w:t xml:space="preserve">  </w:t>
      </w:r>
      <w:r>
        <w:rPr>
          <w:sz w:val="24"/>
          <w:szCs w:val="24"/>
        </w:rPr>
        <w:t>The 20 y</w:t>
      </w:r>
      <w:r w:rsidR="00AE51AB">
        <w:rPr>
          <w:sz w:val="24"/>
          <w:szCs w:val="24"/>
        </w:rPr>
        <w:t xml:space="preserve">ear design requires a SN of </w:t>
      </w:r>
      <w:r w:rsidR="00693008" w:rsidRPr="00693008">
        <w:rPr>
          <w:sz w:val="24"/>
          <w:szCs w:val="24"/>
        </w:rPr>
        <w:t>4.17</w:t>
      </w:r>
      <w:r w:rsidRPr="00693008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</w:p>
    <w:p w:rsidR="00D03486" w:rsidRDefault="00D03486" w:rsidP="00D03486">
      <w:pPr>
        <w:jc w:val="both"/>
        <w:rPr>
          <w:sz w:val="24"/>
          <w:szCs w:val="24"/>
        </w:rPr>
      </w:pPr>
    </w:p>
    <w:p w:rsidR="003D45F8" w:rsidRPr="004E123C" w:rsidRDefault="00D03486" w:rsidP="00D03486">
      <w:pPr>
        <w:jc w:val="both"/>
        <w:rPr>
          <w:sz w:val="24"/>
          <w:szCs w:val="24"/>
        </w:rPr>
      </w:pPr>
      <w:r w:rsidRPr="004E123C">
        <w:rPr>
          <w:sz w:val="24"/>
          <w:szCs w:val="24"/>
        </w:rPr>
        <w:t xml:space="preserve">The surface conditions </w:t>
      </w:r>
      <w:r w:rsidR="00CA57C5" w:rsidRPr="004E123C">
        <w:rPr>
          <w:sz w:val="24"/>
          <w:szCs w:val="24"/>
        </w:rPr>
        <w:t xml:space="preserve">of the </w:t>
      </w:r>
      <w:r w:rsidR="00693008" w:rsidRPr="004E123C">
        <w:rPr>
          <w:sz w:val="24"/>
          <w:szCs w:val="24"/>
        </w:rPr>
        <w:t>pavement</w:t>
      </w:r>
      <w:r w:rsidRPr="004E123C">
        <w:rPr>
          <w:sz w:val="24"/>
          <w:szCs w:val="24"/>
        </w:rPr>
        <w:t xml:space="preserve"> are as follows.  </w:t>
      </w:r>
      <w:r w:rsidR="00CA57C5" w:rsidRPr="004E123C">
        <w:rPr>
          <w:sz w:val="24"/>
          <w:szCs w:val="24"/>
        </w:rPr>
        <w:t>The</w:t>
      </w:r>
      <w:r w:rsidR="00275574" w:rsidRPr="004E123C">
        <w:rPr>
          <w:sz w:val="24"/>
          <w:szCs w:val="24"/>
        </w:rPr>
        <w:t xml:space="preserve"> pavement surface is relatively good condition with little to no surface distresses present. </w:t>
      </w:r>
      <w:r w:rsidR="004E123C" w:rsidRPr="004E123C">
        <w:rPr>
          <w:sz w:val="24"/>
          <w:szCs w:val="24"/>
        </w:rPr>
        <w:t xml:space="preserve">None of the </w:t>
      </w:r>
      <w:r w:rsidR="00EA073D" w:rsidRPr="004E123C">
        <w:rPr>
          <w:sz w:val="24"/>
          <w:szCs w:val="24"/>
        </w:rPr>
        <w:t>cores exhibits bottom up cracking</w:t>
      </w:r>
      <w:r w:rsidR="004E123C" w:rsidRPr="004E123C">
        <w:rPr>
          <w:sz w:val="24"/>
          <w:szCs w:val="24"/>
        </w:rPr>
        <w:t>.</w:t>
      </w:r>
    </w:p>
    <w:p w:rsidR="008F0563" w:rsidRDefault="008F0563" w:rsidP="00D03486">
      <w:pPr>
        <w:jc w:val="both"/>
        <w:rPr>
          <w:sz w:val="24"/>
          <w:szCs w:val="24"/>
        </w:rPr>
      </w:pPr>
    </w:p>
    <w:p w:rsidR="00AE3B68" w:rsidRDefault="00D03486" w:rsidP="00D034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75574">
        <w:rPr>
          <w:sz w:val="24"/>
          <w:szCs w:val="24"/>
        </w:rPr>
        <w:t xml:space="preserve">In general the mixtures are in relatively good condition.  </w:t>
      </w:r>
      <w:r w:rsidR="00046094" w:rsidRPr="004E123C">
        <w:rPr>
          <w:sz w:val="24"/>
          <w:szCs w:val="24"/>
        </w:rPr>
        <w:t>The majority of the cores have at least 6 inches of dense graded asphalt over a sand asphalt</w:t>
      </w:r>
      <w:r w:rsidR="00275574" w:rsidRPr="00275574">
        <w:rPr>
          <w:sz w:val="24"/>
          <w:szCs w:val="24"/>
        </w:rPr>
        <w:t xml:space="preserve"> base </w:t>
      </w:r>
      <w:r w:rsidR="00275574">
        <w:rPr>
          <w:sz w:val="24"/>
          <w:szCs w:val="24"/>
        </w:rPr>
        <w:t>consisting of ma</w:t>
      </w:r>
      <w:r w:rsidR="00CF1DC6">
        <w:rPr>
          <w:sz w:val="24"/>
          <w:szCs w:val="24"/>
        </w:rPr>
        <w:t>in</w:t>
      </w:r>
      <w:r w:rsidR="00275574">
        <w:rPr>
          <w:sz w:val="24"/>
          <w:szCs w:val="24"/>
        </w:rPr>
        <w:t>line limestone. The sand asphalt base appear</w:t>
      </w:r>
      <w:r w:rsidR="004E123C">
        <w:rPr>
          <w:sz w:val="24"/>
          <w:szCs w:val="24"/>
        </w:rPr>
        <w:t>s</w:t>
      </w:r>
      <w:r w:rsidR="00275574">
        <w:rPr>
          <w:sz w:val="24"/>
          <w:szCs w:val="24"/>
        </w:rPr>
        <w:t xml:space="preserve"> to have a</w:t>
      </w:r>
      <w:bookmarkStart w:id="0" w:name="_GoBack"/>
      <w:bookmarkEnd w:id="0"/>
      <w:r w:rsidR="00275574">
        <w:rPr>
          <w:sz w:val="24"/>
          <w:szCs w:val="24"/>
        </w:rPr>
        <w:t xml:space="preserve"> high voids content</w:t>
      </w:r>
      <w:r w:rsidR="004E123C">
        <w:rPr>
          <w:sz w:val="24"/>
          <w:szCs w:val="24"/>
        </w:rPr>
        <w:t xml:space="preserve"> throughout the mixture however this seems to be related to the original gradation of the mixture and poor compaction instead of stripping</w:t>
      </w:r>
      <w:r w:rsidR="00684EA3" w:rsidRPr="00684EA3">
        <w:rPr>
          <w:sz w:val="24"/>
          <w:szCs w:val="24"/>
        </w:rPr>
        <w:t>.</w:t>
      </w:r>
      <w:r w:rsidR="00D65267" w:rsidRPr="00684EA3">
        <w:rPr>
          <w:sz w:val="24"/>
          <w:szCs w:val="24"/>
        </w:rPr>
        <w:t xml:space="preserve"> </w:t>
      </w:r>
      <w:r w:rsidR="00DB49EC" w:rsidRPr="00684EA3">
        <w:rPr>
          <w:sz w:val="24"/>
          <w:szCs w:val="24"/>
        </w:rPr>
        <w:t>Reference pictures of locations #</w:t>
      </w:r>
      <w:r w:rsidR="004E123C" w:rsidRPr="00684EA3">
        <w:rPr>
          <w:sz w:val="24"/>
          <w:szCs w:val="24"/>
        </w:rPr>
        <w:t>3</w:t>
      </w:r>
      <w:r w:rsidR="00DB49EC" w:rsidRPr="00684EA3">
        <w:rPr>
          <w:sz w:val="24"/>
          <w:szCs w:val="24"/>
        </w:rPr>
        <w:t xml:space="preserve"> and #</w:t>
      </w:r>
      <w:r w:rsidR="004E123C" w:rsidRPr="00684EA3">
        <w:rPr>
          <w:sz w:val="24"/>
          <w:szCs w:val="24"/>
        </w:rPr>
        <w:t>5</w:t>
      </w:r>
      <w:r w:rsidR="00DB49EC" w:rsidRPr="00684EA3">
        <w:rPr>
          <w:sz w:val="24"/>
          <w:szCs w:val="24"/>
        </w:rPr>
        <w:t xml:space="preserve"> for a representation of typical </w:t>
      </w:r>
      <w:r w:rsidR="004E123C" w:rsidRPr="00684EA3">
        <w:rPr>
          <w:sz w:val="24"/>
          <w:szCs w:val="24"/>
        </w:rPr>
        <w:t xml:space="preserve">pavement cross section and </w:t>
      </w:r>
      <w:r w:rsidR="00DB49EC" w:rsidRPr="00684EA3">
        <w:rPr>
          <w:sz w:val="24"/>
          <w:szCs w:val="24"/>
        </w:rPr>
        <w:t xml:space="preserve">variations in mixture quality. </w:t>
      </w:r>
    </w:p>
    <w:p w:rsidR="00D03486" w:rsidRDefault="00D03486" w:rsidP="00D03486">
      <w:pPr>
        <w:ind w:firstLine="720"/>
        <w:jc w:val="both"/>
        <w:rPr>
          <w:sz w:val="24"/>
          <w:szCs w:val="24"/>
          <w:u w:val="single"/>
        </w:rPr>
      </w:pPr>
    </w:p>
    <w:p w:rsidR="003F72CA" w:rsidRDefault="003F72CA" w:rsidP="00DA765E">
      <w:pPr>
        <w:jc w:val="both"/>
        <w:rPr>
          <w:sz w:val="24"/>
          <w:szCs w:val="24"/>
        </w:rPr>
      </w:pPr>
    </w:p>
    <w:p w:rsidR="00591AFF" w:rsidRDefault="00591AFF" w:rsidP="00680770">
      <w:pPr>
        <w:jc w:val="both"/>
        <w:rPr>
          <w:sz w:val="24"/>
          <w:szCs w:val="24"/>
        </w:rPr>
      </w:pPr>
    </w:p>
    <w:p w:rsidR="00A262E3" w:rsidRDefault="00A262E3" w:rsidP="00680770">
      <w:pPr>
        <w:jc w:val="both"/>
        <w:rPr>
          <w:sz w:val="24"/>
          <w:szCs w:val="24"/>
        </w:rPr>
      </w:pPr>
      <w:r>
        <w:rPr>
          <w:sz w:val="24"/>
          <w:szCs w:val="24"/>
        </w:rPr>
        <w:t>Attachments:</w:t>
      </w:r>
    </w:p>
    <w:p w:rsidR="00781AF2" w:rsidRDefault="00781AF2" w:rsidP="00680770">
      <w:pPr>
        <w:jc w:val="both"/>
        <w:rPr>
          <w:sz w:val="24"/>
          <w:szCs w:val="24"/>
        </w:rPr>
      </w:pPr>
    </w:p>
    <w:p w:rsidR="00A262E3" w:rsidRDefault="0027523D" w:rsidP="0068077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Core </w:t>
      </w:r>
      <w:r w:rsidR="00DB49EC">
        <w:rPr>
          <w:sz w:val="24"/>
          <w:szCs w:val="24"/>
        </w:rPr>
        <w:t>#</w:t>
      </w:r>
      <w:r>
        <w:rPr>
          <w:sz w:val="24"/>
          <w:szCs w:val="24"/>
        </w:rPr>
        <w:t>3</w:t>
      </w:r>
    </w:p>
    <w:p w:rsidR="00A262E3" w:rsidRDefault="0027523D" w:rsidP="0068077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Core </w:t>
      </w:r>
      <w:r w:rsidR="00DB49EC">
        <w:rPr>
          <w:sz w:val="24"/>
          <w:szCs w:val="24"/>
        </w:rPr>
        <w:t>#</w:t>
      </w:r>
      <w:r>
        <w:rPr>
          <w:sz w:val="24"/>
          <w:szCs w:val="24"/>
        </w:rPr>
        <w:t>5</w:t>
      </w:r>
    </w:p>
    <w:p w:rsidR="00A755FE" w:rsidRDefault="00A755FE" w:rsidP="00680770">
      <w:pPr>
        <w:jc w:val="both"/>
        <w:rPr>
          <w:sz w:val="24"/>
          <w:szCs w:val="24"/>
        </w:rPr>
      </w:pPr>
    </w:p>
    <w:p w:rsidR="00A755FE" w:rsidRDefault="00A755FE" w:rsidP="00A755F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8135BD" wp14:editId="2DF75D17">
            <wp:extent cx="5577840" cy="7437120"/>
            <wp:effectExtent l="0" t="0" r="3810" b="0"/>
            <wp:docPr id="2" name="Picture 2" descr="C:\Users\carrolle\Desktop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rolle\Desktop\IMG_4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FE" w:rsidRPr="00A755FE" w:rsidRDefault="00A755FE" w:rsidP="00A755FE">
      <w:pPr>
        <w:jc w:val="center"/>
        <w:rPr>
          <w:sz w:val="40"/>
          <w:szCs w:val="40"/>
        </w:rPr>
      </w:pPr>
      <w:r>
        <w:rPr>
          <w:sz w:val="40"/>
          <w:szCs w:val="40"/>
        </w:rPr>
        <w:t>Core # 3</w:t>
      </w:r>
    </w:p>
    <w:p w:rsidR="00A755FE" w:rsidRPr="00A755FE" w:rsidRDefault="00A755FE" w:rsidP="00A755FE">
      <w:pPr>
        <w:jc w:val="center"/>
        <w:rPr>
          <w:b/>
          <w:sz w:val="40"/>
          <w:szCs w:val="40"/>
        </w:rPr>
      </w:pPr>
    </w:p>
    <w:p w:rsidR="00A755FE" w:rsidRDefault="00A755FE" w:rsidP="00A755F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CAF676" wp14:editId="1D5DF7F1">
            <wp:extent cx="5577840" cy="7437120"/>
            <wp:effectExtent l="0" t="0" r="3810" b="0"/>
            <wp:docPr id="4" name="Picture 4" descr="C:\Users\carrolle\Desktop\IMG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rolle\Desktop\IMG_4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FE" w:rsidRPr="00A755FE" w:rsidRDefault="00A755FE" w:rsidP="00A755FE">
      <w:pPr>
        <w:jc w:val="center"/>
        <w:rPr>
          <w:sz w:val="40"/>
          <w:szCs w:val="40"/>
        </w:rPr>
      </w:pPr>
      <w:r>
        <w:rPr>
          <w:sz w:val="40"/>
          <w:szCs w:val="40"/>
        </w:rPr>
        <w:t>Core #5</w:t>
      </w:r>
    </w:p>
    <w:sectPr w:rsidR="00A755FE" w:rsidRPr="00A755FE" w:rsidSect="005C04D9">
      <w:headerReference w:type="first" r:id="rId11"/>
      <w:footerReference w:type="first" r:id="rId12"/>
      <w:pgSz w:w="12240" w:h="15840" w:code="1"/>
      <w:pgMar w:top="1656" w:right="1728" w:bottom="1440" w:left="172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FC9" w:rsidRDefault="00782FC9">
      <w:r>
        <w:separator/>
      </w:r>
    </w:p>
  </w:endnote>
  <w:endnote w:type="continuationSeparator" w:id="0">
    <w:p w:rsidR="00782FC9" w:rsidRDefault="00782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CG ATT">
    <w:altName w:val="Times New Roman"/>
    <w:charset w:val="00"/>
    <w:family w:val="roman"/>
    <w:pitch w:val="variable"/>
    <w:sig w:usb0="00000001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B40" w:rsidRDefault="0097678D">
    <w:pPr>
      <w:pStyle w:val="Footer"/>
    </w:pPr>
    <w:r>
      <w:rPr>
        <w:noProof/>
      </w:rPr>
      <w:drawing>
        <wp:inline distT="0" distB="0" distL="0" distR="0" wp14:anchorId="4A87D1E8" wp14:editId="578C8619">
          <wp:extent cx="5486400" cy="476250"/>
          <wp:effectExtent l="19050" t="0" r="0" b="0"/>
          <wp:docPr id="1" name="Picture 1" descr="headquarters_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quarters_templa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FC9" w:rsidRDefault="00782FC9">
      <w:r>
        <w:separator/>
      </w:r>
    </w:p>
  </w:footnote>
  <w:footnote w:type="continuationSeparator" w:id="0">
    <w:p w:rsidR="00782FC9" w:rsidRDefault="00782F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B40" w:rsidRDefault="0097678D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967A16E" wp14:editId="67A89C7A">
          <wp:simplePos x="0" y="0"/>
          <wp:positionH relativeFrom="column">
            <wp:posOffset>-575945</wp:posOffset>
          </wp:positionH>
          <wp:positionV relativeFrom="paragraph">
            <wp:posOffset>36830</wp:posOffset>
          </wp:positionV>
          <wp:extent cx="2619375" cy="695325"/>
          <wp:effectExtent l="19050" t="0" r="9525" b="0"/>
          <wp:wrapSquare wrapText="bothSides"/>
          <wp:docPr id="11" name="Picture 11" descr="SCDOT-Logo-(Transparent-B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CDOT-Logo-(Transparent-Ba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922B4"/>
    <w:multiLevelType w:val="hybridMultilevel"/>
    <w:tmpl w:val="97C6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32"/>
    <w:rsid w:val="00010CDE"/>
    <w:rsid w:val="00046094"/>
    <w:rsid w:val="00054E94"/>
    <w:rsid w:val="00081F1C"/>
    <w:rsid w:val="000B451E"/>
    <w:rsid w:val="000D34CE"/>
    <w:rsid w:val="000E03D5"/>
    <w:rsid w:val="000F21BE"/>
    <w:rsid w:val="00112842"/>
    <w:rsid w:val="001172F0"/>
    <w:rsid w:val="001F6AE0"/>
    <w:rsid w:val="00201179"/>
    <w:rsid w:val="0022696A"/>
    <w:rsid w:val="00240BE2"/>
    <w:rsid w:val="00244567"/>
    <w:rsid w:val="002535BC"/>
    <w:rsid w:val="00253A25"/>
    <w:rsid w:val="0027523D"/>
    <w:rsid w:val="00275574"/>
    <w:rsid w:val="0028160A"/>
    <w:rsid w:val="002A064E"/>
    <w:rsid w:val="002B596A"/>
    <w:rsid w:val="002C7B8C"/>
    <w:rsid w:val="002F4552"/>
    <w:rsid w:val="003142BE"/>
    <w:rsid w:val="00330770"/>
    <w:rsid w:val="00342BCC"/>
    <w:rsid w:val="003506BB"/>
    <w:rsid w:val="00365D61"/>
    <w:rsid w:val="003666A8"/>
    <w:rsid w:val="00384BA7"/>
    <w:rsid w:val="003879DA"/>
    <w:rsid w:val="003B026C"/>
    <w:rsid w:val="003B16B9"/>
    <w:rsid w:val="003B1FF4"/>
    <w:rsid w:val="003C1090"/>
    <w:rsid w:val="003D1890"/>
    <w:rsid w:val="003D45F8"/>
    <w:rsid w:val="003F6EC4"/>
    <w:rsid w:val="003F72CA"/>
    <w:rsid w:val="00426604"/>
    <w:rsid w:val="00427564"/>
    <w:rsid w:val="00433201"/>
    <w:rsid w:val="00454215"/>
    <w:rsid w:val="004A2BB7"/>
    <w:rsid w:val="004A451B"/>
    <w:rsid w:val="004C0B20"/>
    <w:rsid w:val="004E123C"/>
    <w:rsid w:val="004F02CF"/>
    <w:rsid w:val="00523178"/>
    <w:rsid w:val="0052740B"/>
    <w:rsid w:val="00536BBA"/>
    <w:rsid w:val="00577605"/>
    <w:rsid w:val="00590306"/>
    <w:rsid w:val="00591AFF"/>
    <w:rsid w:val="005A22D2"/>
    <w:rsid w:val="005C04D9"/>
    <w:rsid w:val="005E5182"/>
    <w:rsid w:val="00612DEF"/>
    <w:rsid w:val="00620B14"/>
    <w:rsid w:val="00633584"/>
    <w:rsid w:val="00642047"/>
    <w:rsid w:val="00653407"/>
    <w:rsid w:val="006558C0"/>
    <w:rsid w:val="00680770"/>
    <w:rsid w:val="00684EA3"/>
    <w:rsid w:val="00693008"/>
    <w:rsid w:val="00695485"/>
    <w:rsid w:val="006E7D5E"/>
    <w:rsid w:val="006F77CD"/>
    <w:rsid w:val="00716C13"/>
    <w:rsid w:val="00722A6E"/>
    <w:rsid w:val="00724487"/>
    <w:rsid w:val="00732BDC"/>
    <w:rsid w:val="00734022"/>
    <w:rsid w:val="0073538E"/>
    <w:rsid w:val="00781AF2"/>
    <w:rsid w:val="00782FC9"/>
    <w:rsid w:val="00785428"/>
    <w:rsid w:val="007A5BA5"/>
    <w:rsid w:val="007C531B"/>
    <w:rsid w:val="007E24CE"/>
    <w:rsid w:val="007F09FD"/>
    <w:rsid w:val="00821903"/>
    <w:rsid w:val="00822D33"/>
    <w:rsid w:val="00843280"/>
    <w:rsid w:val="00863105"/>
    <w:rsid w:val="008704E6"/>
    <w:rsid w:val="00880B43"/>
    <w:rsid w:val="00884203"/>
    <w:rsid w:val="008A377C"/>
    <w:rsid w:val="008D27F7"/>
    <w:rsid w:val="008D2EAB"/>
    <w:rsid w:val="008F0563"/>
    <w:rsid w:val="008F0DE2"/>
    <w:rsid w:val="009230C5"/>
    <w:rsid w:val="00946A26"/>
    <w:rsid w:val="00960F91"/>
    <w:rsid w:val="009706DA"/>
    <w:rsid w:val="0097678D"/>
    <w:rsid w:val="009867B2"/>
    <w:rsid w:val="009933C4"/>
    <w:rsid w:val="009B3E82"/>
    <w:rsid w:val="009D2A5F"/>
    <w:rsid w:val="009D5329"/>
    <w:rsid w:val="009F3E7E"/>
    <w:rsid w:val="00A01E4A"/>
    <w:rsid w:val="00A05318"/>
    <w:rsid w:val="00A262E3"/>
    <w:rsid w:val="00A32758"/>
    <w:rsid w:val="00A42636"/>
    <w:rsid w:val="00A47174"/>
    <w:rsid w:val="00A57C0D"/>
    <w:rsid w:val="00A755FE"/>
    <w:rsid w:val="00AE130B"/>
    <w:rsid w:val="00AE3B68"/>
    <w:rsid w:val="00AE4520"/>
    <w:rsid w:val="00AE51AB"/>
    <w:rsid w:val="00AE7B40"/>
    <w:rsid w:val="00AF363A"/>
    <w:rsid w:val="00B20D61"/>
    <w:rsid w:val="00B26BC8"/>
    <w:rsid w:val="00B33889"/>
    <w:rsid w:val="00B53EFF"/>
    <w:rsid w:val="00B552D1"/>
    <w:rsid w:val="00B6237C"/>
    <w:rsid w:val="00B638AB"/>
    <w:rsid w:val="00B8381F"/>
    <w:rsid w:val="00BA14E5"/>
    <w:rsid w:val="00BA7821"/>
    <w:rsid w:val="00BD4867"/>
    <w:rsid w:val="00BF13FE"/>
    <w:rsid w:val="00BF73A7"/>
    <w:rsid w:val="00C02C69"/>
    <w:rsid w:val="00C126D4"/>
    <w:rsid w:val="00C35D24"/>
    <w:rsid w:val="00C47387"/>
    <w:rsid w:val="00C559DB"/>
    <w:rsid w:val="00C5719F"/>
    <w:rsid w:val="00C66D9B"/>
    <w:rsid w:val="00C676E0"/>
    <w:rsid w:val="00C8663E"/>
    <w:rsid w:val="00C94656"/>
    <w:rsid w:val="00C97B1D"/>
    <w:rsid w:val="00CA57C5"/>
    <w:rsid w:val="00CB648C"/>
    <w:rsid w:val="00CB6AC7"/>
    <w:rsid w:val="00CC7947"/>
    <w:rsid w:val="00CD0B4E"/>
    <w:rsid w:val="00CF1DC6"/>
    <w:rsid w:val="00D03486"/>
    <w:rsid w:val="00D0627E"/>
    <w:rsid w:val="00D308D5"/>
    <w:rsid w:val="00D32B8B"/>
    <w:rsid w:val="00D4126E"/>
    <w:rsid w:val="00D53FC0"/>
    <w:rsid w:val="00D65267"/>
    <w:rsid w:val="00D81F60"/>
    <w:rsid w:val="00DA765E"/>
    <w:rsid w:val="00DB49EC"/>
    <w:rsid w:val="00DD7195"/>
    <w:rsid w:val="00E11CBC"/>
    <w:rsid w:val="00E1441B"/>
    <w:rsid w:val="00E15346"/>
    <w:rsid w:val="00E26B97"/>
    <w:rsid w:val="00E325F5"/>
    <w:rsid w:val="00E64908"/>
    <w:rsid w:val="00E73E44"/>
    <w:rsid w:val="00E959CD"/>
    <w:rsid w:val="00EA073D"/>
    <w:rsid w:val="00EB4452"/>
    <w:rsid w:val="00ED6255"/>
    <w:rsid w:val="00EF2265"/>
    <w:rsid w:val="00EF6104"/>
    <w:rsid w:val="00EF63F5"/>
    <w:rsid w:val="00F06A63"/>
    <w:rsid w:val="00F10A70"/>
    <w:rsid w:val="00F15A7E"/>
    <w:rsid w:val="00F31D9D"/>
    <w:rsid w:val="00F34AAA"/>
    <w:rsid w:val="00F42632"/>
    <w:rsid w:val="00F759B0"/>
    <w:rsid w:val="00F77563"/>
    <w:rsid w:val="00FA440A"/>
    <w:rsid w:val="00FC41D1"/>
    <w:rsid w:val="00FC484D"/>
    <w:rsid w:val="00FC58D1"/>
    <w:rsid w:val="00FD2894"/>
    <w:rsid w:val="00FE12B4"/>
    <w:rsid w:val="00FE4EA3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52D1"/>
  </w:style>
  <w:style w:type="paragraph" w:styleId="Heading6">
    <w:name w:val="heading 6"/>
    <w:basedOn w:val="Normal"/>
    <w:next w:val="Normal"/>
    <w:qFormat/>
    <w:rsid w:val="00B552D1"/>
    <w:pPr>
      <w:keepNext/>
      <w:jc w:val="center"/>
      <w:outlineLvl w:val="5"/>
    </w:pPr>
    <w:rPr>
      <w:rFonts w:ascii="Times CG ATT" w:hAnsi="Times CG ATT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32B8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2B8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D2EAB"/>
    <w:rPr>
      <w:rFonts w:ascii="Tahoma" w:hAnsi="Tahoma" w:cs="Tahoma"/>
      <w:sz w:val="16"/>
      <w:szCs w:val="16"/>
    </w:rPr>
  </w:style>
  <w:style w:type="character" w:customStyle="1" w:styleId="hilite1">
    <w:name w:val="hilite1"/>
    <w:basedOn w:val="DefaultParagraphFont"/>
    <w:rsid w:val="00AE7B40"/>
    <w:rPr>
      <w:b/>
      <w:bCs/>
      <w:color w:val="CC0000"/>
    </w:rPr>
  </w:style>
  <w:style w:type="table" w:styleId="TableGrid">
    <w:name w:val="Table Grid"/>
    <w:basedOn w:val="TableNormal"/>
    <w:rsid w:val="00B63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4867"/>
    <w:pPr>
      <w:ind w:left="720"/>
      <w:contextualSpacing/>
    </w:pPr>
  </w:style>
  <w:style w:type="character" w:styleId="CommentReference">
    <w:name w:val="annotation reference"/>
    <w:basedOn w:val="DefaultParagraphFont"/>
    <w:rsid w:val="00BA7821"/>
    <w:rPr>
      <w:sz w:val="16"/>
      <w:szCs w:val="16"/>
    </w:rPr>
  </w:style>
  <w:style w:type="paragraph" w:styleId="CommentText">
    <w:name w:val="annotation text"/>
    <w:basedOn w:val="Normal"/>
    <w:link w:val="CommentTextChar"/>
    <w:rsid w:val="00BA7821"/>
  </w:style>
  <w:style w:type="character" w:customStyle="1" w:styleId="CommentTextChar">
    <w:name w:val="Comment Text Char"/>
    <w:basedOn w:val="DefaultParagraphFont"/>
    <w:link w:val="CommentText"/>
    <w:rsid w:val="00BA7821"/>
  </w:style>
  <w:style w:type="paragraph" w:styleId="CommentSubject">
    <w:name w:val="annotation subject"/>
    <w:basedOn w:val="CommentText"/>
    <w:next w:val="CommentText"/>
    <w:link w:val="CommentSubjectChar"/>
    <w:rsid w:val="00BA78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A78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52D1"/>
  </w:style>
  <w:style w:type="paragraph" w:styleId="Heading6">
    <w:name w:val="heading 6"/>
    <w:basedOn w:val="Normal"/>
    <w:next w:val="Normal"/>
    <w:qFormat/>
    <w:rsid w:val="00B552D1"/>
    <w:pPr>
      <w:keepNext/>
      <w:jc w:val="center"/>
      <w:outlineLvl w:val="5"/>
    </w:pPr>
    <w:rPr>
      <w:rFonts w:ascii="Times CG ATT" w:hAnsi="Times CG ATT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32B8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2B8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D2EAB"/>
    <w:rPr>
      <w:rFonts w:ascii="Tahoma" w:hAnsi="Tahoma" w:cs="Tahoma"/>
      <w:sz w:val="16"/>
      <w:szCs w:val="16"/>
    </w:rPr>
  </w:style>
  <w:style w:type="character" w:customStyle="1" w:styleId="hilite1">
    <w:name w:val="hilite1"/>
    <w:basedOn w:val="DefaultParagraphFont"/>
    <w:rsid w:val="00AE7B40"/>
    <w:rPr>
      <w:b/>
      <w:bCs/>
      <w:color w:val="CC0000"/>
    </w:rPr>
  </w:style>
  <w:style w:type="table" w:styleId="TableGrid">
    <w:name w:val="Table Grid"/>
    <w:basedOn w:val="TableNormal"/>
    <w:rsid w:val="00B63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4867"/>
    <w:pPr>
      <w:ind w:left="720"/>
      <w:contextualSpacing/>
    </w:pPr>
  </w:style>
  <w:style w:type="character" w:styleId="CommentReference">
    <w:name w:val="annotation reference"/>
    <w:basedOn w:val="DefaultParagraphFont"/>
    <w:rsid w:val="00BA7821"/>
    <w:rPr>
      <w:sz w:val="16"/>
      <w:szCs w:val="16"/>
    </w:rPr>
  </w:style>
  <w:style w:type="paragraph" w:styleId="CommentText">
    <w:name w:val="annotation text"/>
    <w:basedOn w:val="Normal"/>
    <w:link w:val="CommentTextChar"/>
    <w:rsid w:val="00BA7821"/>
  </w:style>
  <w:style w:type="character" w:customStyle="1" w:styleId="CommentTextChar">
    <w:name w:val="Comment Text Char"/>
    <w:basedOn w:val="DefaultParagraphFont"/>
    <w:link w:val="CommentText"/>
    <w:rsid w:val="00BA7821"/>
  </w:style>
  <w:style w:type="paragraph" w:styleId="CommentSubject">
    <w:name w:val="annotation subject"/>
    <w:basedOn w:val="CommentText"/>
    <w:next w:val="CommentText"/>
    <w:link w:val="CommentSubjectChar"/>
    <w:rsid w:val="00BA78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A78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%20Documents%202010\SCDOT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DFF30-6E5D-436B-895D-06CCD8BA2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SCDOT Letterhead</Template>
  <TotalTime>1</TotalTime>
  <Pages>3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SCDOT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johnsonam</dc:creator>
  <cp:lastModifiedBy>Carroll, Eric</cp:lastModifiedBy>
  <cp:revision>2</cp:revision>
  <cp:lastPrinted>2017-01-30T15:18:00Z</cp:lastPrinted>
  <dcterms:created xsi:type="dcterms:W3CDTF">2017-01-30T20:16:00Z</dcterms:created>
  <dcterms:modified xsi:type="dcterms:W3CDTF">2017-01-30T20:16:00Z</dcterms:modified>
</cp:coreProperties>
</file>